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578464EA"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00C85666" w:rsidRPr="00C85666">
        <w:rPr>
          <w:rFonts w:cs="Calibri"/>
          <w:b/>
          <w:bCs/>
          <w:color w:val="000000"/>
          <w:lang w:eastAsia="pl-PL"/>
        </w:rPr>
        <w:t>Rudzkiej Agencji Rozwoju „Inwestor” Sp</w:t>
      </w:r>
      <w:r w:rsidR="00C85666">
        <w:rPr>
          <w:rFonts w:cs="Calibri"/>
          <w:b/>
          <w:bCs/>
          <w:color w:val="000000"/>
          <w:lang w:eastAsia="pl-PL"/>
        </w:rPr>
        <w:t>.</w:t>
      </w:r>
      <w:r w:rsidR="00C85666" w:rsidRPr="00C85666">
        <w:rPr>
          <w:rFonts w:cs="Calibri"/>
          <w:b/>
          <w:bCs/>
          <w:color w:val="000000"/>
          <w:lang w:eastAsia="pl-PL"/>
        </w:rPr>
        <w:t xml:space="preserve"> z o.o</w:t>
      </w:r>
      <w:r w:rsidR="00C85666">
        <w:rPr>
          <w:rFonts w:cs="Calibri"/>
          <w:b/>
          <w:bCs/>
          <w:color w:val="000000"/>
          <w:lang w:eastAsia="pl-PL"/>
        </w:rPr>
        <w:t xml:space="preserve">. </w:t>
      </w:r>
      <w:r w:rsidRPr="00490CEB">
        <w:rPr>
          <w:rFonts w:cs="Calibri"/>
          <w:b/>
          <w:bCs/>
          <w:color w:val="000000"/>
          <w:lang w:eastAsia="pl-PL"/>
        </w:rPr>
        <w:t xml:space="preserve">z siedzibą w </w:t>
      </w:r>
      <w:r w:rsidR="00C85666">
        <w:rPr>
          <w:rFonts w:cs="Calibri"/>
          <w:b/>
          <w:bCs/>
          <w:color w:val="000000"/>
          <w:lang w:eastAsia="pl-PL"/>
        </w:rPr>
        <w:t xml:space="preserve">Rudzie Śląskiej </w:t>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106C626"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0CEEDEFE"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first" r:id="rId8"/>
          <w:footerReference w:type="first" r:id="rId9"/>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r>
              <w:rPr>
                <w:b/>
                <w:bCs/>
              </w:rPr>
              <w:t>mikroprzedsiębiorca</w:t>
            </w:r>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lastRenderedPageBreak/>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lastRenderedPageBreak/>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lastRenderedPageBreak/>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lastRenderedPageBreak/>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w:t>
            </w:r>
            <w:r w:rsidR="009906A5">
              <w:rPr>
                <w:rFonts w:cs="Calibri"/>
                <w:color w:val="231F20"/>
              </w:rPr>
              <w:lastRenderedPageBreak/>
              <w:t xml:space="preserve">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w:t>
            </w:r>
            <w:r w:rsidRPr="000F14C8">
              <w:rPr>
                <w:bCs/>
              </w:rPr>
              <w:lastRenderedPageBreak/>
              <w:t xml:space="preserve">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0"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AB7" w14:textId="430B634A" w:rsidR="000D403F" w:rsidRDefault="00351FB2">
    <w:pPr>
      <w:pStyle w:val="Stopka"/>
    </w:pPr>
    <w:r w:rsidRPr="00351FB2">
      <w:rPr>
        <w:rFonts w:ascii="Times New Roman" w:eastAsia="Times New Roman" w:hAnsi="Times New Roman"/>
        <w:noProof/>
        <w:sz w:val="20"/>
        <w:szCs w:val="20"/>
        <w:lang w:val="pl-PL" w:eastAsia="pl-PL"/>
      </w:rPr>
      <w:drawing>
        <wp:inline distT="0" distB="0" distL="0" distR="0" wp14:anchorId="26ECF0B7" wp14:editId="02007EF1">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66E" w14:textId="27A3318D" w:rsidR="00164C38" w:rsidRDefault="00EE21CE" w:rsidP="00EE21CE">
    <w:pPr>
      <w:pStyle w:val="Nagwek"/>
      <w:tabs>
        <w:tab w:val="left" w:pos="2694"/>
        <w:tab w:val="left" w:pos="5280"/>
      </w:tabs>
      <w:ind w:left="-709"/>
      <w:jc w:val="center"/>
      <w:rPr>
        <w:rFonts w:cs="Arial"/>
        <w:color w:val="1A1A1A"/>
        <w:sz w:val="18"/>
        <w:szCs w:val="18"/>
        <w:lang w:val="pl-PL"/>
      </w:rPr>
    </w:pPr>
    <w:r>
      <w:rPr>
        <w:rFonts w:cs="Arial"/>
        <w:noProof/>
        <w:color w:val="1A1A1A"/>
        <w:sz w:val="18"/>
        <w:szCs w:val="18"/>
        <w:lang w:val="pl-PL"/>
      </w:rPr>
      <w:drawing>
        <wp:inline distT="0" distB="0" distL="0" distR="0" wp14:anchorId="5D5397A7" wp14:editId="4CE3E0E1">
          <wp:extent cx="6621145" cy="646430"/>
          <wp:effectExtent l="0" t="0" r="8255" b="1270"/>
          <wp:docPr id="8557157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145" cy="646430"/>
                  </a:xfrm>
                  <a:prstGeom prst="rect">
                    <a:avLst/>
                  </a:prstGeom>
                  <a:noFill/>
                </pic:spPr>
              </pic:pic>
            </a:graphicData>
          </a:graphic>
        </wp:inline>
      </w:drawing>
    </w:r>
  </w:p>
  <w:p w14:paraId="50501C1E" w14:textId="0C36A6A1"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403F"/>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41DA"/>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E33EA"/>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1FB2"/>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18A3"/>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2E47"/>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D91"/>
    <w:rsid w:val="00704C97"/>
    <w:rsid w:val="00704EB8"/>
    <w:rsid w:val="00711F73"/>
    <w:rsid w:val="007127DE"/>
    <w:rsid w:val="00714EFD"/>
    <w:rsid w:val="00715F43"/>
    <w:rsid w:val="00720625"/>
    <w:rsid w:val="00721D80"/>
    <w:rsid w:val="00725387"/>
    <w:rsid w:val="007265F2"/>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56E5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E79D0"/>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5666"/>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E21CE"/>
    <w:rsid w:val="00EF1209"/>
    <w:rsid w:val="00EF5730"/>
    <w:rsid w:val="00EF65BF"/>
    <w:rsid w:val="00F00823"/>
    <w:rsid w:val="00F0098B"/>
    <w:rsid w:val="00F016D7"/>
    <w:rsid w:val="00F0546A"/>
    <w:rsid w:val="00F108E6"/>
    <w:rsid w:val="00F10AA0"/>
    <w:rsid w:val="00F10FDC"/>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2594"/>
    <w:rsid w:val="00FE4528"/>
    <w:rsid w:val="00FE468F"/>
    <w:rsid w:val="00FE6118"/>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2963</Words>
  <Characters>17783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20705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AgataB</cp:lastModifiedBy>
  <cp:revision>9</cp:revision>
  <cp:lastPrinted>2016-06-20T12:47:00Z</cp:lastPrinted>
  <dcterms:created xsi:type="dcterms:W3CDTF">2024-09-11T15:20:00Z</dcterms:created>
  <dcterms:modified xsi:type="dcterms:W3CDTF">2026-02-04T10:25:00Z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